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9889D" w14:textId="5F130B77" w:rsidR="005C1E98" w:rsidRPr="005C1E98" w:rsidRDefault="005C1E98" w:rsidP="005C1E98">
      <w:pPr>
        <w:rPr>
          <w:b/>
          <w:bCs/>
        </w:rPr>
      </w:pPr>
      <w:r w:rsidRPr="005C1E98">
        <w:rPr>
          <w:b/>
          <w:bCs/>
        </w:rPr>
        <w:t>Tekst om MEDICASE</w:t>
      </w:r>
      <w:r w:rsidRPr="005C1E98">
        <w:rPr>
          <w:b/>
          <w:bCs/>
          <w:vertAlign w:val="superscript"/>
        </w:rPr>
        <w:t>®</w:t>
      </w:r>
      <w:r>
        <w:rPr>
          <w:b/>
          <w:bCs/>
        </w:rPr>
        <w:t xml:space="preserve"> </w:t>
      </w:r>
      <w:r w:rsidRPr="005C1E98">
        <w:rPr>
          <w:b/>
          <w:bCs/>
        </w:rPr>
        <w:t>til promotion og web</w:t>
      </w:r>
    </w:p>
    <w:p w14:paraId="6F4722EE" w14:textId="7154BC6A" w:rsidR="005C1E98" w:rsidRDefault="005C1E98" w:rsidP="005C1E98"/>
    <w:p w14:paraId="08B0D7D5" w14:textId="78ABBB8E" w:rsidR="005C1E98" w:rsidRPr="005C1E98" w:rsidRDefault="005C1E98" w:rsidP="005C1E98">
      <w:r w:rsidRPr="005C1E98">
        <w:t>Eksklusiv og diskret pilleæske med 7 doseringsæsker – én til hver dag i ugen. Hver doseringsæske er inddelt i 4 rum. MEDICASE</w:t>
      </w:r>
      <w:r w:rsidRPr="005C1E98">
        <w:rPr>
          <w:b/>
          <w:bCs/>
          <w:vertAlign w:val="superscript"/>
        </w:rPr>
        <w:t>®</w:t>
      </w:r>
      <w:r w:rsidRPr="005C1E98">
        <w:t> pilleæsken er fremstillet af holdbare, genanvendelige materialer af høj kvalitet.</w:t>
      </w:r>
    </w:p>
    <w:p w14:paraId="62D875D6" w14:textId="4982CF8E" w:rsidR="005C1E98" w:rsidRPr="005C1E98" w:rsidRDefault="005C1E98" w:rsidP="005C1E98">
      <w:r w:rsidRPr="005C1E98">
        <w:br/>
        <w:t>​​Med den ugennemsigtige yderæske i nedtonede farver signalerer pilleæsken ikke ’Patient’. Det gør MEDICASE® ideel at anvende både i hjemmet, på jobbet, på farten, på rejser samt som attraktiv gaveidé. ​​</w:t>
      </w:r>
    </w:p>
    <w:p w14:paraId="252D7C48" w14:textId="77777777" w:rsidR="005C1E98" w:rsidRPr="005C1E98" w:rsidRDefault="005C1E98" w:rsidP="005C1E98">
      <w:pPr>
        <w:numPr>
          <w:ilvl w:val="0"/>
          <w:numId w:val="1"/>
        </w:numPr>
      </w:pPr>
      <w:r w:rsidRPr="005C1E98">
        <w:t>Anvendes til </w:t>
      </w:r>
      <w:r w:rsidRPr="005C1E98">
        <w:rPr>
          <w:b/>
          <w:bCs/>
        </w:rPr>
        <w:t>medicin, vitaminer og kosttilskud</w:t>
      </w:r>
    </w:p>
    <w:p w14:paraId="5D05ADAC" w14:textId="77777777" w:rsidR="005C1E98" w:rsidRPr="005C1E98" w:rsidRDefault="005C1E98" w:rsidP="005C1E98">
      <w:pPr>
        <w:numPr>
          <w:ilvl w:val="0"/>
          <w:numId w:val="1"/>
        </w:numPr>
      </w:pPr>
      <w:r w:rsidRPr="005C1E98">
        <w:rPr>
          <w:b/>
          <w:bCs/>
        </w:rPr>
        <w:t>​Signalerer ikke ’patient’</w:t>
      </w:r>
    </w:p>
    <w:p w14:paraId="3DE47F51" w14:textId="77777777" w:rsidR="005C1E98" w:rsidRPr="005C1E98" w:rsidRDefault="005C1E98" w:rsidP="005C1E98">
      <w:pPr>
        <w:numPr>
          <w:ilvl w:val="0"/>
          <w:numId w:val="1"/>
        </w:numPr>
      </w:pPr>
      <w:r w:rsidRPr="005C1E98">
        <w:t>​MEDICASE</w:t>
      </w:r>
      <w:r w:rsidRPr="005C1E98">
        <w:rPr>
          <w:vertAlign w:val="superscript"/>
        </w:rPr>
        <w:t>®</w:t>
      </w:r>
      <w:r w:rsidRPr="005C1E98">
        <w:t> sikrer </w:t>
      </w:r>
      <w:r w:rsidRPr="005C1E98">
        <w:rPr>
          <w:b/>
          <w:bCs/>
        </w:rPr>
        <w:t>tryghed og privatliv i forhold til medicinindtag</w:t>
      </w:r>
    </w:p>
    <w:p w14:paraId="01F52C7B" w14:textId="77777777" w:rsidR="005C1E98" w:rsidRPr="005C1E98" w:rsidRDefault="005C1E98" w:rsidP="005C1E98">
      <w:pPr>
        <w:numPr>
          <w:ilvl w:val="0"/>
          <w:numId w:val="1"/>
        </w:numPr>
      </w:pPr>
      <w:r w:rsidRPr="005C1E98">
        <w:t>​Når pilleæsken er åben, giver de synlige doseringsæsker </w:t>
      </w:r>
      <w:r w:rsidRPr="005C1E98">
        <w:rPr>
          <w:b/>
          <w:bCs/>
        </w:rPr>
        <w:t xml:space="preserve">overblik og hjælper til sikker styring af </w:t>
      </w:r>
      <w:proofErr w:type="spellStart"/>
      <w:r w:rsidRPr="005C1E98">
        <w:rPr>
          <w:b/>
          <w:bCs/>
        </w:rPr>
        <w:t>pilledoser</w:t>
      </w:r>
      <w:proofErr w:type="spellEnd"/>
    </w:p>
    <w:p w14:paraId="35B82D4C" w14:textId="77777777" w:rsidR="005C1E98" w:rsidRPr="005C1E98" w:rsidRDefault="005C1E98" w:rsidP="005C1E98">
      <w:pPr>
        <w:numPr>
          <w:ilvl w:val="0"/>
          <w:numId w:val="1"/>
        </w:numPr>
      </w:pPr>
      <w:r w:rsidRPr="005C1E98">
        <w:t>MEDICASE</w:t>
      </w:r>
      <w:r w:rsidRPr="005C1E98">
        <w:rPr>
          <w:vertAlign w:val="superscript"/>
        </w:rPr>
        <w:t>®</w:t>
      </w:r>
      <w:r w:rsidRPr="005C1E98">
        <w:t> kombinerer et </w:t>
      </w:r>
      <w:r w:rsidRPr="005C1E98">
        <w:rPr>
          <w:b/>
          <w:bCs/>
        </w:rPr>
        <w:t>stilfuldt design med enkel funktionalitet</w:t>
      </w:r>
    </w:p>
    <w:p w14:paraId="75AE8271" w14:textId="77777777" w:rsidR="005C1E98" w:rsidRPr="005C1E98" w:rsidRDefault="005C1E98" w:rsidP="005C1E98">
      <w:pPr>
        <w:numPr>
          <w:ilvl w:val="0"/>
          <w:numId w:val="1"/>
        </w:numPr>
      </w:pPr>
      <w:r w:rsidRPr="005C1E98">
        <w:t>Farveudvalget er </w:t>
      </w:r>
      <w:r w:rsidRPr="005C1E98">
        <w:rPr>
          <w:b/>
          <w:bCs/>
        </w:rPr>
        <w:t>inspireret af den Nordiske natur</w:t>
      </w:r>
    </w:p>
    <w:p w14:paraId="42CF24FB" w14:textId="77777777" w:rsidR="005C1E98" w:rsidRPr="005C1E98" w:rsidRDefault="005C1E98" w:rsidP="005C1E98">
      <w:pPr>
        <w:numPr>
          <w:ilvl w:val="0"/>
          <w:numId w:val="1"/>
        </w:numPr>
      </w:pPr>
      <w:r w:rsidRPr="005C1E98">
        <w:t>​Fremstillet af </w:t>
      </w:r>
      <w:r w:rsidRPr="005C1E98">
        <w:rPr>
          <w:b/>
          <w:bCs/>
        </w:rPr>
        <w:t>genanvendeligt plast</w:t>
      </w:r>
    </w:p>
    <w:p w14:paraId="1FCA9BCF" w14:textId="77777777" w:rsidR="005C1E98" w:rsidRPr="005C1E98" w:rsidRDefault="005C1E98" w:rsidP="005C1E98">
      <w:pPr>
        <w:numPr>
          <w:ilvl w:val="0"/>
          <w:numId w:val="1"/>
        </w:numPr>
      </w:pPr>
      <w:r w:rsidRPr="005C1E98">
        <w:t>​MEDICASE</w:t>
      </w:r>
      <w:r w:rsidRPr="005C1E98">
        <w:rPr>
          <w:vertAlign w:val="superscript"/>
        </w:rPr>
        <w:t>®</w:t>
      </w:r>
      <w:r w:rsidRPr="005C1E98">
        <w:t> pilleæskerne er </w:t>
      </w:r>
      <w:r w:rsidRPr="005C1E98">
        <w:rPr>
          <w:b/>
          <w:bCs/>
        </w:rPr>
        <w:t>langtidsholdbare og lette at rengøre</w:t>
      </w:r>
    </w:p>
    <w:p w14:paraId="3AC819E2" w14:textId="77777777" w:rsidR="005C1E98" w:rsidRPr="005C1E98" w:rsidRDefault="005C1E98" w:rsidP="005C1E98">
      <w:r w:rsidRPr="005C1E98">
        <w:t>​</w:t>
      </w:r>
    </w:p>
    <w:p w14:paraId="7276D022" w14:textId="77777777" w:rsidR="005C1E98" w:rsidRPr="005C1E98" w:rsidRDefault="005C1E98" w:rsidP="005C1E98">
      <w:pPr>
        <w:rPr>
          <w:b/>
          <w:bCs/>
        </w:rPr>
      </w:pPr>
      <w:r w:rsidRPr="005C1E98">
        <w:rPr>
          <w:b/>
          <w:bCs/>
        </w:rPr>
        <w:t>Farveudvalg</w:t>
      </w:r>
    </w:p>
    <w:p w14:paraId="531BAB40" w14:textId="77777777" w:rsidR="005C1E98" w:rsidRPr="005C1E98" w:rsidRDefault="005C1E98" w:rsidP="005C1E98">
      <w:pPr>
        <w:numPr>
          <w:ilvl w:val="0"/>
          <w:numId w:val="2"/>
        </w:numPr>
      </w:pPr>
      <w:r w:rsidRPr="005C1E98">
        <w:t>​Cremehvid</w:t>
      </w:r>
    </w:p>
    <w:p w14:paraId="67859CAD" w14:textId="77777777" w:rsidR="005C1E98" w:rsidRPr="005C1E98" w:rsidRDefault="005C1E98" w:rsidP="005C1E98">
      <w:pPr>
        <w:numPr>
          <w:ilvl w:val="0"/>
          <w:numId w:val="2"/>
        </w:numPr>
      </w:pPr>
      <w:r w:rsidRPr="005C1E98">
        <w:t>​Støvet rosa</w:t>
      </w:r>
    </w:p>
    <w:p w14:paraId="0BD87E4E" w14:textId="77777777" w:rsidR="005C1E98" w:rsidRPr="005C1E98" w:rsidRDefault="005C1E98" w:rsidP="005C1E98">
      <w:pPr>
        <w:numPr>
          <w:ilvl w:val="0"/>
          <w:numId w:val="2"/>
        </w:numPr>
      </w:pPr>
      <w:r w:rsidRPr="005C1E98">
        <w:t>​Støvet blå</w:t>
      </w:r>
    </w:p>
    <w:p w14:paraId="0B722791" w14:textId="77777777" w:rsidR="005C1E98" w:rsidRPr="005C1E98" w:rsidRDefault="005C1E98" w:rsidP="005C1E98">
      <w:pPr>
        <w:numPr>
          <w:ilvl w:val="0"/>
          <w:numId w:val="2"/>
        </w:numPr>
      </w:pPr>
      <w:r w:rsidRPr="005C1E98">
        <w:t>​Støvet grøn</w:t>
      </w:r>
    </w:p>
    <w:p w14:paraId="3564A61D" w14:textId="77777777" w:rsidR="005C1E98" w:rsidRPr="005C1E98" w:rsidRDefault="005C1E98" w:rsidP="005C1E98">
      <w:pPr>
        <w:numPr>
          <w:ilvl w:val="0"/>
          <w:numId w:val="2"/>
        </w:numPr>
      </w:pPr>
      <w:r w:rsidRPr="005C1E98">
        <w:t>Sort</w:t>
      </w:r>
    </w:p>
    <w:p w14:paraId="77F7282D" w14:textId="78DD62F5" w:rsidR="005C1E98" w:rsidRPr="005C1E98" w:rsidRDefault="005C1E98" w:rsidP="005C1E98">
      <w:r w:rsidRPr="005C1E98">
        <w:t>​                                     ​</w:t>
      </w:r>
    </w:p>
    <w:p w14:paraId="507C0478" w14:textId="77777777" w:rsidR="005D0BFF" w:rsidRPr="005D0BFF" w:rsidRDefault="005C1E98" w:rsidP="005C1E98">
      <w:r w:rsidRPr="005C1E98">
        <w:rPr>
          <w:b/>
          <w:bCs/>
        </w:rPr>
        <w:t>Mål på pilleæske og doseringsæsker</w:t>
      </w:r>
      <w:r w:rsidRPr="005C1E98">
        <w:rPr>
          <w:b/>
          <w:bCs/>
        </w:rPr>
        <w:br/>
        <w:t>​</w:t>
      </w:r>
      <w:r w:rsidRPr="005C1E98">
        <w:rPr>
          <w:b/>
          <w:bCs/>
        </w:rPr>
        <w:br/>
        <w:t>​​</w:t>
      </w:r>
      <w:r w:rsidR="005D0BFF" w:rsidRPr="005D0BFF">
        <w:rPr>
          <w:b/>
          <w:bCs/>
        </w:rPr>
        <w:t xml:space="preserve">Yderæske: </w:t>
      </w:r>
      <w:r w:rsidR="005D0BFF" w:rsidRPr="005D0BFF">
        <w:t xml:space="preserve">154 mm x 129 mm x 26 mm </w:t>
      </w:r>
    </w:p>
    <w:p w14:paraId="5FCD510A" w14:textId="5D779AD7" w:rsidR="005C1E98" w:rsidRPr="005D0BFF" w:rsidRDefault="005D0BFF" w:rsidP="005C1E98">
      <w:proofErr w:type="spellStart"/>
      <w:r w:rsidRPr="005D0BFF">
        <w:rPr>
          <w:b/>
          <w:bCs/>
        </w:rPr>
        <w:t>Dispenserse</w:t>
      </w:r>
      <w:proofErr w:type="spellEnd"/>
      <w:r w:rsidRPr="005D0BFF">
        <w:rPr>
          <w:b/>
          <w:bCs/>
        </w:rPr>
        <w:t xml:space="preserve">: </w:t>
      </w:r>
      <w:r w:rsidRPr="005D0BFF">
        <w:t>108 mm x 20 mm x 18 mm</w:t>
      </w:r>
    </w:p>
    <w:p w14:paraId="40A9A38A" w14:textId="77777777" w:rsidR="003117F7" w:rsidRDefault="003117F7" w:rsidP="005C1E98">
      <w:pPr>
        <w:rPr>
          <w:b/>
          <w:bCs/>
        </w:rPr>
      </w:pPr>
    </w:p>
    <w:p w14:paraId="76285546" w14:textId="3828C16E" w:rsidR="003117F7" w:rsidRPr="005C1E98" w:rsidRDefault="003117F7" w:rsidP="005C1E98">
      <w:pPr>
        <w:rPr>
          <w:b/>
          <w:bCs/>
        </w:rPr>
      </w:pPr>
    </w:p>
    <w:p w14:paraId="5E5DF7E5" w14:textId="18AE617A" w:rsidR="00F20E64" w:rsidRDefault="00F20E64"/>
    <w:sectPr w:rsidR="00F20E6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5653F"/>
    <w:multiLevelType w:val="multilevel"/>
    <w:tmpl w:val="B88C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1547F"/>
    <w:multiLevelType w:val="multilevel"/>
    <w:tmpl w:val="BFCE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250A4"/>
    <w:multiLevelType w:val="multilevel"/>
    <w:tmpl w:val="C9B4A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40040">
    <w:abstractNumId w:val="0"/>
  </w:num>
  <w:num w:numId="2" w16cid:durableId="812022465">
    <w:abstractNumId w:val="2"/>
  </w:num>
  <w:num w:numId="3" w16cid:durableId="167058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98"/>
    <w:rsid w:val="00310748"/>
    <w:rsid w:val="003117F7"/>
    <w:rsid w:val="00567D0F"/>
    <w:rsid w:val="005C1E98"/>
    <w:rsid w:val="005D0BFF"/>
    <w:rsid w:val="007A1A42"/>
    <w:rsid w:val="00844749"/>
    <w:rsid w:val="00A22B97"/>
    <w:rsid w:val="00D44F6A"/>
    <w:rsid w:val="00EF5445"/>
    <w:rsid w:val="00F2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521B"/>
  <w15:chartTrackingRefBased/>
  <w15:docId w15:val="{08CC7576-D195-4851-A6B9-2FD5BFE4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/>
        <w:sz w:val="22"/>
        <w:szCs w:val="22"/>
        <w:lang w:val="da-DK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C1E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C1E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C1E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C1E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C1E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C1E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C1E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C1E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C1E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C1E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5C1E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5C1E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5C1E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5C1E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5C1E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5C1E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5C1E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5C1E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5C1E98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5C1E98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5C1E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5C1E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5C1E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5C1E98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5C1E98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5C1E98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5C1E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5C1E98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5C1E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984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Hedelund (USON PLAST)</dc:creator>
  <cp:keywords/>
  <dc:description/>
  <cp:lastModifiedBy>Marianne Hedelund (USON PLAST)</cp:lastModifiedBy>
  <cp:revision>3</cp:revision>
  <dcterms:created xsi:type="dcterms:W3CDTF">2025-11-03T08:33:00Z</dcterms:created>
  <dcterms:modified xsi:type="dcterms:W3CDTF">2025-11-04T08:13:00Z</dcterms:modified>
</cp:coreProperties>
</file>